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E2" w:rsidRDefault="00D260E2" w:rsidP="00D260E2">
      <w:pPr>
        <w:shd w:val="clear" w:color="auto" w:fill="FFFFFF"/>
        <w:spacing w:after="0" w:line="270" w:lineRule="atLeast"/>
        <w:ind w:right="301"/>
        <w:jc w:val="center"/>
        <w:textAlignment w:val="baseline"/>
        <w:outlineLvl w:val="3"/>
        <w:rPr>
          <w:rFonts w:ascii="Franklin Gothic Heavy" w:eastAsia="Times New Roman" w:hAnsi="Franklin Gothic Heavy" w:cs="Helvetica"/>
          <w:color w:val="333333"/>
          <w:sz w:val="32"/>
          <w:szCs w:val="32"/>
          <w:lang w:eastAsia="ru-RU"/>
        </w:rPr>
      </w:pPr>
      <w:r w:rsidRPr="00D260E2">
        <w:rPr>
          <w:rFonts w:ascii="Franklin Gothic Heavy" w:eastAsia="Times New Roman" w:hAnsi="Franklin Gothic Heavy" w:cs="Helvetica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657475" cy="1724025"/>
            <wp:effectExtent l="19050" t="0" r="9525" b="0"/>
            <wp:docPr id="5" name="Рисунок 4" descr="C:\Documents and Settings\Админ\Рабочий стол\с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\Рабочий стол\су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0E2" w:rsidRDefault="00D260E2" w:rsidP="00D260E2">
      <w:pPr>
        <w:shd w:val="clear" w:color="auto" w:fill="FFFFFF"/>
        <w:spacing w:after="0" w:line="270" w:lineRule="atLeast"/>
        <w:ind w:right="301"/>
        <w:jc w:val="center"/>
        <w:textAlignment w:val="baseline"/>
        <w:outlineLvl w:val="3"/>
        <w:rPr>
          <w:rFonts w:ascii="Franklin Gothic Heavy" w:eastAsia="Times New Roman" w:hAnsi="Franklin Gothic Heavy" w:cs="Helvetica"/>
          <w:color w:val="333333"/>
          <w:sz w:val="32"/>
          <w:szCs w:val="32"/>
          <w:lang w:eastAsia="ru-RU"/>
        </w:rPr>
      </w:pPr>
    </w:p>
    <w:p w:rsidR="00D260E2" w:rsidRDefault="00D260E2" w:rsidP="00D260E2">
      <w:pPr>
        <w:shd w:val="clear" w:color="auto" w:fill="FFFFFF"/>
        <w:spacing w:after="0" w:line="270" w:lineRule="atLeast"/>
        <w:ind w:right="301"/>
        <w:jc w:val="center"/>
        <w:textAlignment w:val="baseline"/>
        <w:outlineLvl w:val="3"/>
        <w:rPr>
          <w:rFonts w:ascii="Franklin Gothic Heavy" w:eastAsia="Times New Roman" w:hAnsi="Franklin Gothic Heavy" w:cs="Helvetica"/>
          <w:color w:val="333333"/>
          <w:sz w:val="32"/>
          <w:szCs w:val="32"/>
          <w:lang w:eastAsia="ru-RU"/>
        </w:rPr>
      </w:pPr>
      <w:r w:rsidRPr="00D260E2">
        <w:rPr>
          <w:rFonts w:ascii="Franklin Gothic Heavy" w:eastAsia="Times New Roman" w:hAnsi="Franklin Gothic Heavy" w:cs="Helvetica"/>
          <w:color w:val="333333"/>
          <w:sz w:val="32"/>
          <w:szCs w:val="32"/>
          <w:lang w:eastAsia="ru-RU"/>
        </w:rPr>
        <w:t xml:space="preserve">Ответственность за жестокое обращение </w:t>
      </w:r>
    </w:p>
    <w:p w:rsidR="00D260E2" w:rsidRPr="00D260E2" w:rsidRDefault="00D260E2" w:rsidP="00D260E2">
      <w:pPr>
        <w:shd w:val="clear" w:color="auto" w:fill="FFFFFF"/>
        <w:spacing w:after="0" w:line="270" w:lineRule="atLeast"/>
        <w:ind w:right="301"/>
        <w:jc w:val="center"/>
        <w:textAlignment w:val="baseline"/>
        <w:outlineLvl w:val="3"/>
        <w:rPr>
          <w:rFonts w:ascii="Franklin Gothic Heavy" w:eastAsia="Times New Roman" w:hAnsi="Franklin Gothic Heavy" w:cs="Helvetica"/>
          <w:b/>
          <w:bCs/>
          <w:color w:val="333333"/>
          <w:sz w:val="32"/>
          <w:szCs w:val="32"/>
          <w:lang w:eastAsia="ru-RU"/>
        </w:rPr>
      </w:pPr>
      <w:r w:rsidRPr="00D260E2">
        <w:rPr>
          <w:rFonts w:ascii="Franklin Gothic Heavy" w:eastAsia="Times New Roman" w:hAnsi="Franklin Gothic Heavy" w:cs="Helvetica"/>
          <w:color w:val="333333"/>
          <w:sz w:val="32"/>
          <w:szCs w:val="32"/>
          <w:lang w:eastAsia="ru-RU"/>
        </w:rPr>
        <w:t>с детьми</w:t>
      </w:r>
    </w:p>
    <w:p w:rsidR="00D260E2" w:rsidRPr="006927D5" w:rsidRDefault="007F1C7C" w:rsidP="006927D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hyperlink r:id="rId6" w:history="1">
        <w:r w:rsidR="00D260E2">
          <w:rPr>
            <w:rStyle w:val="a8"/>
            <w:rFonts w:ascii="Segoe UI" w:hAnsi="Segoe UI" w:cs="Segoe UI"/>
            <w:b/>
            <w:bCs/>
            <w:color w:val="0066CC"/>
            <w:sz w:val="23"/>
            <w:szCs w:val="23"/>
            <w:bdr w:val="none" w:sz="0" w:space="0" w:color="auto" w:frame="1"/>
          </w:rPr>
          <w:t>Административная ответственность</w:t>
        </w:r>
      </w:hyperlink>
      <w:r w:rsidR="00D260E2">
        <w:rPr>
          <w:rFonts w:ascii="Segoe UI" w:hAnsi="Segoe UI" w:cs="Segoe UI"/>
          <w:color w:val="000000"/>
          <w:sz w:val="23"/>
          <w:szCs w:val="23"/>
        </w:rPr>
        <w:t xml:space="preserve">. </w:t>
      </w:r>
      <w:r w:rsidR="00D260E2" w:rsidRPr="006927D5">
        <w:rPr>
          <w:color w:val="000000"/>
          <w:sz w:val="28"/>
          <w:szCs w:val="28"/>
        </w:rPr>
        <w:t>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КоАП РФ).</w:t>
      </w:r>
    </w:p>
    <w:p w:rsidR="00D260E2" w:rsidRPr="006927D5" w:rsidRDefault="00D260E2" w:rsidP="006927D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3"/>
          <w:szCs w:val="23"/>
        </w:rPr>
        <w:t> </w:t>
      </w:r>
      <w:hyperlink r:id="rId7" w:history="1">
        <w:r>
          <w:rPr>
            <w:rStyle w:val="a8"/>
            <w:rFonts w:ascii="Segoe UI" w:hAnsi="Segoe UI" w:cs="Segoe UI"/>
            <w:b/>
            <w:bCs/>
            <w:color w:val="0066CC"/>
            <w:sz w:val="23"/>
            <w:szCs w:val="23"/>
            <w:bdr w:val="none" w:sz="0" w:space="0" w:color="auto" w:frame="1"/>
          </w:rPr>
          <w:t>Уголовная ответственность</w:t>
        </w:r>
      </w:hyperlink>
      <w:r>
        <w:rPr>
          <w:rFonts w:ascii="Segoe UI" w:hAnsi="Segoe UI" w:cs="Segoe UI"/>
          <w:color w:val="000000"/>
          <w:sz w:val="23"/>
          <w:szCs w:val="23"/>
        </w:rPr>
        <w:t xml:space="preserve">. </w:t>
      </w:r>
      <w:r w:rsidRPr="006927D5">
        <w:rPr>
          <w:color w:val="000000"/>
          <w:sz w:val="28"/>
          <w:szCs w:val="28"/>
        </w:rPr>
        <w:t>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D260E2" w:rsidRPr="006927D5" w:rsidRDefault="00D260E2" w:rsidP="006927D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3"/>
          <w:szCs w:val="23"/>
        </w:rPr>
        <w:lastRenderedPageBreak/>
        <w:t> </w:t>
      </w:r>
      <w:hyperlink r:id="rId8" w:history="1">
        <w:r>
          <w:rPr>
            <w:rStyle w:val="a8"/>
            <w:rFonts w:ascii="Segoe UI" w:hAnsi="Segoe UI" w:cs="Segoe UI"/>
            <w:b/>
            <w:bCs/>
            <w:color w:val="0066CC"/>
            <w:sz w:val="23"/>
            <w:szCs w:val="23"/>
            <w:bdr w:val="none" w:sz="0" w:space="0" w:color="auto" w:frame="1"/>
          </w:rPr>
          <w:t>Гражданско-правовая ответственность</w:t>
        </w:r>
      </w:hyperlink>
      <w:r>
        <w:rPr>
          <w:rFonts w:ascii="Segoe UI" w:hAnsi="Segoe UI" w:cs="Segoe UI"/>
          <w:color w:val="000000"/>
          <w:sz w:val="23"/>
          <w:szCs w:val="23"/>
        </w:rPr>
        <w:t xml:space="preserve">. </w:t>
      </w:r>
      <w:r w:rsidRPr="006927D5">
        <w:rPr>
          <w:color w:val="000000"/>
          <w:sz w:val="28"/>
          <w:szCs w:val="28"/>
        </w:rPr>
        <w:t>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D260E2" w:rsidRDefault="00D260E2" w:rsidP="00D260E2">
      <w:pPr>
        <w:pStyle w:val="a6"/>
        <w:shd w:val="clear" w:color="auto" w:fill="FFFFFF"/>
        <w:spacing w:after="96" w:afterAutospacing="0" w:line="300" w:lineRule="atLeast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 </w:t>
      </w:r>
      <w:r w:rsidR="006927D5" w:rsidRPr="006927D5">
        <w:rPr>
          <w:rFonts w:ascii="Franklin Gothic Heavy" w:hAnsi="Franklin Gothic Heavy" w:cs="Helvetica"/>
          <w:color w:val="333333"/>
          <w:sz w:val="32"/>
          <w:szCs w:val="32"/>
        </w:rPr>
        <w:t>К чему это ведет:</w:t>
      </w:r>
    </w:p>
    <w:p w:rsidR="006927D5" w:rsidRPr="00245539" w:rsidRDefault="006927D5" w:rsidP="006927D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5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большой, значимый взрослый бьет маленького ребенка, ребенок чувствует беспомощность и фрустрацию.</w:t>
      </w:r>
    </w:p>
    <w:p w:rsidR="006927D5" w:rsidRPr="00245539" w:rsidRDefault="006927D5" w:rsidP="006927D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5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вы бьете ребенка, вы не учите его решать проблемы.</w:t>
      </w:r>
    </w:p>
    <w:p w:rsidR="006927D5" w:rsidRPr="00245539" w:rsidRDefault="006927D5" w:rsidP="006927D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5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Физическое насилие приводит к тому, что у ребенка появляется желание отомстить.</w:t>
      </w:r>
    </w:p>
    <w:p w:rsidR="006927D5" w:rsidRPr="00245539" w:rsidRDefault="006927D5" w:rsidP="006927D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5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Физические наказания смещают понимание ребенком «правильного и неправильного».</w:t>
      </w:r>
      <w:r w:rsidRPr="0024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6927D5" w:rsidRPr="00245539" w:rsidRDefault="006927D5" w:rsidP="006927D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5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вы бьете ребенка, вы тем самым показываете ему, что бить - это нормально и приемлемо.</w:t>
      </w:r>
    </w:p>
    <w:p w:rsidR="006927D5" w:rsidRPr="00245539" w:rsidRDefault="006927D5" w:rsidP="006927D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5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Физическое насилие травмирует эмоции ребенка.</w:t>
      </w:r>
    </w:p>
    <w:p w:rsidR="006927D5" w:rsidRPr="00245539" w:rsidRDefault="006927D5" w:rsidP="006927D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5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Поведение детей, которых бьют, становится агрессивным и деструктивным</w:t>
      </w:r>
      <w:r w:rsidRPr="0024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</w:t>
      </w:r>
    </w:p>
    <w:p w:rsidR="006927D5" w:rsidRPr="00245539" w:rsidRDefault="006927D5" w:rsidP="006927D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5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Физическое насилие не учит детей внутреннему контролю.</w:t>
      </w:r>
    </w:p>
    <w:p w:rsidR="00992439" w:rsidRDefault="00992439" w:rsidP="00D84B23">
      <w:pPr>
        <w:pStyle w:val="Style12"/>
        <w:widowControl/>
        <w:ind w:right="101" w:firstLine="567"/>
        <w:jc w:val="center"/>
        <w:rPr>
          <w:rStyle w:val="FontStyle34"/>
          <w:sz w:val="20"/>
          <w:szCs w:val="20"/>
        </w:rPr>
      </w:pPr>
    </w:p>
    <w:p w:rsidR="00992439" w:rsidRDefault="00992439" w:rsidP="00D84B23">
      <w:pPr>
        <w:pStyle w:val="Style12"/>
        <w:widowControl/>
        <w:ind w:right="101" w:firstLine="567"/>
        <w:jc w:val="center"/>
        <w:rPr>
          <w:rStyle w:val="FontStyle34"/>
          <w:sz w:val="20"/>
          <w:szCs w:val="20"/>
        </w:rPr>
      </w:pPr>
    </w:p>
    <w:p w:rsidR="007F1C7C" w:rsidRDefault="007F1C7C" w:rsidP="00D84B23">
      <w:pPr>
        <w:pStyle w:val="Style12"/>
        <w:widowControl/>
        <w:ind w:right="101" w:firstLine="567"/>
        <w:jc w:val="center"/>
        <w:rPr>
          <w:rStyle w:val="FontStyle34"/>
          <w:sz w:val="20"/>
          <w:szCs w:val="20"/>
        </w:rPr>
      </w:pPr>
      <w:bookmarkStart w:id="0" w:name="_GoBack"/>
      <w:bookmarkEnd w:id="0"/>
    </w:p>
    <w:p w:rsidR="00992439" w:rsidRDefault="00992439" w:rsidP="00D84B23">
      <w:pPr>
        <w:pStyle w:val="Style12"/>
        <w:widowControl/>
        <w:ind w:right="101" w:firstLine="567"/>
        <w:jc w:val="center"/>
        <w:rPr>
          <w:rStyle w:val="FontStyle34"/>
          <w:sz w:val="20"/>
          <w:szCs w:val="20"/>
        </w:rPr>
      </w:pPr>
    </w:p>
    <w:p w:rsidR="00D84B23" w:rsidRDefault="007F1C7C" w:rsidP="007F1C7C">
      <w:pPr>
        <w:jc w:val="center"/>
      </w:pPr>
      <w:r w:rsidRPr="007F1C7C">
        <w:rPr>
          <w:rStyle w:val="FontStyle34"/>
          <w:rFonts w:eastAsia="Times New Roman"/>
          <w:sz w:val="24"/>
          <w:szCs w:val="20"/>
          <w:lang w:eastAsia="ru-RU"/>
        </w:rPr>
        <w:lastRenderedPageBreak/>
        <w:t>ОГБУ «УСЗСОН по Нукутскому району»</w:t>
      </w:r>
    </w:p>
    <w:p w:rsidR="00D84B23" w:rsidRPr="00D84B23" w:rsidRDefault="00D260E2" w:rsidP="00D84B23">
      <w:pPr>
        <w:jc w:val="center"/>
        <w:rPr>
          <w:rFonts w:ascii="Arial Rounded MT Bold" w:hAnsi="Arial Rounded MT Bold"/>
          <w:b/>
          <w:sz w:val="50"/>
          <w:szCs w:val="50"/>
        </w:rPr>
      </w:pPr>
      <w:r>
        <w:rPr>
          <w:rFonts w:ascii="Arial Black" w:hAnsi="Arial Black"/>
          <w:b/>
          <w:sz w:val="50"/>
          <w:szCs w:val="50"/>
        </w:rPr>
        <w:t>Жестокое обращение с детьми в семье</w:t>
      </w:r>
    </w:p>
    <w:p w:rsidR="00D84B23" w:rsidRDefault="00EE3FDB" w:rsidP="00433D3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77797" cy="2181225"/>
            <wp:effectExtent l="19050" t="0" r="0" b="0"/>
            <wp:docPr id="1" name="Рисунок 1" descr="C:\Documents and Settings\Админ\Рабочий стол\жестокое обращ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жестокое обращение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797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0E2" w:rsidRDefault="00D260E2" w:rsidP="00EE3FD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260E2" w:rsidRPr="00992439" w:rsidRDefault="00992439" w:rsidP="00992439">
      <w:pPr>
        <w:spacing w:after="0"/>
        <w:ind w:firstLine="567"/>
        <w:jc w:val="center"/>
        <w:rPr>
          <w:rFonts w:ascii="Monotype Corsiva" w:hAnsi="Monotype Corsiva" w:cs="Times New Roman"/>
          <w:b/>
          <w:sz w:val="40"/>
          <w:szCs w:val="40"/>
          <w:shd w:val="clear" w:color="auto" w:fill="FFFFFF"/>
        </w:rPr>
      </w:pPr>
      <w:r w:rsidRPr="00992439">
        <w:rPr>
          <w:rFonts w:ascii="Monotype Corsiva" w:hAnsi="Monotype Corsiva" w:cs="Times New Roman"/>
          <w:b/>
          <w:sz w:val="40"/>
          <w:szCs w:val="40"/>
          <w:shd w:val="clear" w:color="auto" w:fill="FFFFFF"/>
        </w:rPr>
        <w:t>ЛУЧШИЙ СПОСОБ СДЕЛАТЬ ДЕТЕЙ ХОРОШИМИ – ЭТО СДЕЛАТЬ ИХ СЧАСТЛИВЫМИ</w:t>
      </w:r>
    </w:p>
    <w:p w:rsidR="00A13270" w:rsidRDefault="00A13270" w:rsidP="00EE3FD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E3F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оценкам, ежегодно происходит 34 000 убийств детей в возрасте до 15 лет. Эта цифра недооценивает истинные </w:t>
      </w:r>
      <w:r w:rsidRPr="00EE3F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масштабы проблемы, так как значительная доля случаев смерти в результате жестокого обращения с детьми неправильно приписывается к падениям, ожогам, утоплениям и другим причинам.</w:t>
      </w:r>
    </w:p>
    <w:p w:rsidR="00EE3FDB" w:rsidRDefault="00EE3FDB" w:rsidP="00EE3FD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66950" cy="2019300"/>
            <wp:effectExtent l="19050" t="0" r="0" b="0"/>
            <wp:docPr id="2" name="Рисунок 2" descr="C:\Documents and Settings\Админ\Рабочий стол\жесто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Рабочий стол\жестокость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FDB" w:rsidRDefault="00EE3FDB" w:rsidP="00EE3FD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13270" w:rsidRPr="00A13270" w:rsidRDefault="00A13270" w:rsidP="00EE3FDB">
      <w:pPr>
        <w:shd w:val="clear" w:color="auto" w:fill="FFFFFF"/>
        <w:spacing w:after="90" w:line="270" w:lineRule="atLeast"/>
        <w:ind w:right="300"/>
        <w:jc w:val="center"/>
        <w:textAlignment w:val="baseline"/>
        <w:outlineLvl w:val="3"/>
        <w:rPr>
          <w:rFonts w:ascii="Franklin Gothic Heavy" w:eastAsia="Times New Roman" w:hAnsi="Franklin Gothic Heavy" w:cs="Helvetica"/>
          <w:b/>
          <w:bCs/>
          <w:color w:val="333333"/>
          <w:sz w:val="32"/>
          <w:szCs w:val="32"/>
          <w:lang w:eastAsia="ru-RU"/>
        </w:rPr>
      </w:pPr>
      <w:r w:rsidRPr="00A13270">
        <w:rPr>
          <w:rFonts w:ascii="Franklin Gothic Heavy" w:eastAsia="Times New Roman" w:hAnsi="Franklin Gothic Heavy" w:cs="Helvetica"/>
          <w:b/>
          <w:bCs/>
          <w:color w:val="333333"/>
          <w:sz w:val="32"/>
          <w:szCs w:val="32"/>
          <w:lang w:eastAsia="ru-RU"/>
        </w:rPr>
        <w:t>Последствия жестокого обращения</w:t>
      </w:r>
    </w:p>
    <w:p w:rsidR="00A13270" w:rsidRPr="00A13270" w:rsidRDefault="00A13270" w:rsidP="00EE3FDB">
      <w:pPr>
        <w:shd w:val="clear" w:color="auto" w:fill="FFFFFF"/>
        <w:spacing w:after="0" w:line="270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132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Жестокое обращение с детьми причиняет страдания детям и семьям и может иметь долговременные последствия. Жестокое обращение приводит к стрессу, который связан с нарушением раннего развития мозга. Экстремальный стресс может нарушать развитие нервной и иммунной систем. Вследствие этого, в зрелом возрасте людям, подвергавшимся жестокому обращению в детстве, угрожает повышенный риск возникновения </w:t>
      </w:r>
      <w:r w:rsidRPr="00A132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проблем</w:t>
      </w:r>
      <w:r w:rsidRPr="00A13270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132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области поведения и физического и психического здоровья, таких как:</w:t>
      </w:r>
    </w:p>
    <w:p w:rsidR="00A13270" w:rsidRPr="00EE3FDB" w:rsidRDefault="00A13270" w:rsidP="00EE3FDB">
      <w:pPr>
        <w:pStyle w:val="a9"/>
        <w:numPr>
          <w:ilvl w:val="0"/>
          <w:numId w:val="4"/>
        </w:numPr>
        <w:shd w:val="clear" w:color="auto" w:fill="FFFFFF"/>
        <w:spacing w:after="0" w:line="225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E3F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совершение насилия или становление жертвой насилия;</w:t>
      </w:r>
    </w:p>
    <w:p w:rsidR="00A13270" w:rsidRPr="00EE3FDB" w:rsidRDefault="00A13270" w:rsidP="00EE3FDB">
      <w:pPr>
        <w:pStyle w:val="a9"/>
        <w:numPr>
          <w:ilvl w:val="0"/>
          <w:numId w:val="4"/>
        </w:numPr>
        <w:shd w:val="clear" w:color="auto" w:fill="FFFFFF"/>
        <w:spacing w:after="0" w:line="225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E3F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депрессия;</w:t>
      </w:r>
    </w:p>
    <w:p w:rsidR="00A13270" w:rsidRPr="00EE3FDB" w:rsidRDefault="00A13270" w:rsidP="00EE3FDB">
      <w:pPr>
        <w:pStyle w:val="a9"/>
        <w:numPr>
          <w:ilvl w:val="0"/>
          <w:numId w:val="4"/>
        </w:numPr>
        <w:shd w:val="clear" w:color="auto" w:fill="FFFFFF"/>
        <w:spacing w:after="0" w:line="225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E3F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курение;</w:t>
      </w:r>
    </w:p>
    <w:p w:rsidR="00A13270" w:rsidRPr="00EE3FDB" w:rsidRDefault="00A13270" w:rsidP="00EE3FDB">
      <w:pPr>
        <w:pStyle w:val="a9"/>
        <w:numPr>
          <w:ilvl w:val="0"/>
          <w:numId w:val="4"/>
        </w:numPr>
        <w:shd w:val="clear" w:color="auto" w:fill="FFFFFF"/>
        <w:spacing w:after="0" w:line="225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E3F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ожирение;</w:t>
      </w:r>
    </w:p>
    <w:p w:rsidR="00A13270" w:rsidRPr="00EE3FDB" w:rsidRDefault="00A13270" w:rsidP="00EE3FDB">
      <w:pPr>
        <w:pStyle w:val="a9"/>
        <w:numPr>
          <w:ilvl w:val="0"/>
          <w:numId w:val="4"/>
        </w:numPr>
        <w:shd w:val="clear" w:color="auto" w:fill="FFFFFF"/>
        <w:spacing w:after="0" w:line="225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E3F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сексуальное поведение высокого риска;</w:t>
      </w:r>
    </w:p>
    <w:p w:rsidR="00A13270" w:rsidRPr="00EE3FDB" w:rsidRDefault="00A13270" w:rsidP="00EE3FDB">
      <w:pPr>
        <w:pStyle w:val="a9"/>
        <w:numPr>
          <w:ilvl w:val="0"/>
          <w:numId w:val="4"/>
        </w:numPr>
        <w:shd w:val="clear" w:color="auto" w:fill="FFFFFF"/>
        <w:spacing w:after="0" w:line="225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E3F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незапланированная беременность;</w:t>
      </w:r>
    </w:p>
    <w:p w:rsidR="00A13270" w:rsidRPr="00EE3FDB" w:rsidRDefault="00A13270" w:rsidP="00EE3FDB">
      <w:pPr>
        <w:pStyle w:val="a9"/>
        <w:numPr>
          <w:ilvl w:val="0"/>
          <w:numId w:val="4"/>
        </w:numPr>
        <w:shd w:val="clear" w:color="auto" w:fill="FFFFFF"/>
        <w:spacing w:after="0" w:line="225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E3F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вредное употребление алкоголя и наркотиков.</w:t>
      </w:r>
    </w:p>
    <w:p w:rsidR="00A13270" w:rsidRPr="00A13270" w:rsidRDefault="00A13270" w:rsidP="00EE3FDB">
      <w:pPr>
        <w:shd w:val="clear" w:color="auto" w:fill="FFFFFF"/>
        <w:spacing w:after="0" w:line="270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132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результате таких последствий для поведения и психического здоровья жестокое обращение может приводить к развитию сердечных и онкологических заболеваний, самоубийствам и инфекциям, передаваемым половым путем.</w:t>
      </w:r>
    </w:p>
    <w:p w:rsidR="00A13270" w:rsidRPr="00EE3FDB" w:rsidRDefault="00A13270" w:rsidP="00EE3FD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13270" w:rsidRDefault="00EE3FDB" w:rsidP="00EE3FDB">
      <w:pPr>
        <w:spacing w:after="0"/>
        <w:jc w:val="center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771650" cy="1265464"/>
            <wp:effectExtent l="19050" t="0" r="0" b="0"/>
            <wp:docPr id="3" name="Рисунок 3" descr="C:\Documents and Settings\Админ\Рабочий стол\злые роди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Рабочий стол\злые родители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270" w:rsidRDefault="009678B3" w:rsidP="009678B3">
      <w:pPr>
        <w:spacing w:after="0"/>
        <w:jc w:val="center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noProof/>
          <w:color w:val="333333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2250466" cy="2676525"/>
            <wp:effectExtent l="19050" t="0" r="0" b="0"/>
            <wp:docPr id="6" name="Рисунок 5" descr="C:\Documents and Settings\Админ\Рабочий стол\р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\Рабочий стол\рев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66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270" w:rsidRDefault="00A13270" w:rsidP="00F24C6C">
      <w:pPr>
        <w:spacing w:after="0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A13270" w:rsidRPr="009678B3" w:rsidRDefault="00D260E2" w:rsidP="009678B3">
      <w:pPr>
        <w:ind w:firstLine="567"/>
        <w:jc w:val="both"/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r w:rsidRPr="009678B3">
        <w:rPr>
          <w:rFonts w:ascii="Helvetica" w:hAnsi="Helvetica" w:cs="Helvetica"/>
          <w:b/>
          <w:color w:val="333333"/>
          <w:sz w:val="26"/>
          <w:szCs w:val="26"/>
          <w:shd w:val="clear" w:color="auto" w:fill="FFFFFF"/>
        </w:rPr>
        <w:t>Жестокое обращение с детьми</w:t>
      </w:r>
      <w:r w:rsidRPr="009678B3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– это плохое обращение с детьми в возрасте до 18 лет и отсутствие заботы о них. Оно охватывает все типы физического и/или эмоционального жестокого обращения, сексуального насилия, пренебрежения, невнимания и эксплуатации в коммерческих или иных целях, что приводит к нанесению реального или потенциального вреда здоровью, выживаемости, развитию или достоинству ребенка в контексте взаимосвязи ответственности, доверия или власти. Насилие со стороны сексуального партнера также иногда считается формой жестокого обращения с детьми.</w:t>
      </w:r>
    </w:p>
    <w:sectPr w:rsidR="00A13270" w:rsidRPr="009678B3" w:rsidSect="00992439">
      <w:pgSz w:w="16838" w:h="11906" w:orient="landscape"/>
      <w:pgMar w:top="426" w:right="536" w:bottom="567" w:left="851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F706328"/>
    <w:lvl w:ilvl="0">
      <w:numFmt w:val="bullet"/>
      <w:lvlText w:val="*"/>
      <w:lvlJc w:val="left"/>
    </w:lvl>
  </w:abstractNum>
  <w:abstractNum w:abstractNumId="1">
    <w:nsid w:val="09941400"/>
    <w:multiLevelType w:val="hybridMultilevel"/>
    <w:tmpl w:val="04AA530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B3A609A"/>
    <w:multiLevelType w:val="hybridMultilevel"/>
    <w:tmpl w:val="8F66CD5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41868"/>
    <w:multiLevelType w:val="hybridMultilevel"/>
    <w:tmpl w:val="261089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9B3570"/>
    <w:multiLevelType w:val="multilevel"/>
    <w:tmpl w:val="7A02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23"/>
    <w:rsid w:val="00033B27"/>
    <w:rsid w:val="0010588A"/>
    <w:rsid w:val="001942F8"/>
    <w:rsid w:val="002F0CEF"/>
    <w:rsid w:val="00356D6C"/>
    <w:rsid w:val="003F3D4F"/>
    <w:rsid w:val="00433D3F"/>
    <w:rsid w:val="004C01E9"/>
    <w:rsid w:val="005434E3"/>
    <w:rsid w:val="006927D5"/>
    <w:rsid w:val="007A1AAA"/>
    <w:rsid w:val="007F1C7C"/>
    <w:rsid w:val="0092573A"/>
    <w:rsid w:val="009678B3"/>
    <w:rsid w:val="00992439"/>
    <w:rsid w:val="00A13270"/>
    <w:rsid w:val="00AD3224"/>
    <w:rsid w:val="00BD2F6F"/>
    <w:rsid w:val="00C520B4"/>
    <w:rsid w:val="00C57BBB"/>
    <w:rsid w:val="00CB7750"/>
    <w:rsid w:val="00D1410F"/>
    <w:rsid w:val="00D260E2"/>
    <w:rsid w:val="00D84B23"/>
    <w:rsid w:val="00E31B00"/>
    <w:rsid w:val="00EE3FDB"/>
    <w:rsid w:val="00F24C6C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7815E-144B-4C51-AB1B-B2ADDFED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4F"/>
  </w:style>
  <w:style w:type="paragraph" w:styleId="4">
    <w:name w:val="heading 4"/>
    <w:basedOn w:val="a"/>
    <w:link w:val="40"/>
    <w:uiPriority w:val="9"/>
    <w:qFormat/>
    <w:rsid w:val="00A132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B23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D84B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D84B23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C520B4"/>
    <w:pPr>
      <w:spacing w:after="0" w:line="240" w:lineRule="auto"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32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1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3270"/>
  </w:style>
  <w:style w:type="character" w:styleId="a7">
    <w:name w:val="Strong"/>
    <w:basedOn w:val="a0"/>
    <w:uiPriority w:val="22"/>
    <w:qFormat/>
    <w:rsid w:val="00A13270"/>
    <w:rPr>
      <w:b/>
      <w:bCs/>
    </w:rPr>
  </w:style>
  <w:style w:type="character" w:styleId="a8">
    <w:name w:val="Hyperlink"/>
    <w:basedOn w:val="a0"/>
    <w:uiPriority w:val="99"/>
    <w:semiHidden/>
    <w:unhideWhenUsed/>
    <w:rsid w:val="00A1327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E3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s.ru/93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s.ru/9180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s.ru/9045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5</cp:revision>
  <dcterms:created xsi:type="dcterms:W3CDTF">2018-04-23T01:21:00Z</dcterms:created>
  <dcterms:modified xsi:type="dcterms:W3CDTF">2025-02-12T08:36:00Z</dcterms:modified>
</cp:coreProperties>
</file>